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D" w:rsidRPr="00CA381C" w:rsidRDefault="009B0A6D" w:rsidP="009B0A6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Приложение </w:t>
      </w:r>
      <w:proofErr w:type="gramStart"/>
      <w:r>
        <w:rPr>
          <w:rStyle w:val="a4"/>
          <w:b w:val="0"/>
        </w:rPr>
        <w:t>к</w:t>
      </w:r>
      <w:proofErr w:type="gramEnd"/>
    </w:p>
    <w:p w:rsidR="009B0A6D" w:rsidRPr="00CA381C" w:rsidRDefault="006C114E" w:rsidP="009B0A6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приказу</w:t>
      </w:r>
      <w:r w:rsidR="009B0A6D" w:rsidRPr="00CA381C">
        <w:rPr>
          <w:rStyle w:val="a4"/>
          <w:b w:val="0"/>
        </w:rPr>
        <w:t xml:space="preserve"> МКУК «</w:t>
      </w:r>
      <w:proofErr w:type="spellStart"/>
      <w:r w:rsidR="009B0A6D" w:rsidRPr="00CA381C">
        <w:rPr>
          <w:rStyle w:val="a4"/>
          <w:b w:val="0"/>
        </w:rPr>
        <w:t>Тигильский</w:t>
      </w:r>
      <w:proofErr w:type="spellEnd"/>
      <w:r w:rsidR="009B0A6D" w:rsidRPr="00CA381C">
        <w:rPr>
          <w:rStyle w:val="a4"/>
          <w:b w:val="0"/>
        </w:rPr>
        <w:t xml:space="preserve"> </w:t>
      </w:r>
    </w:p>
    <w:p w:rsidR="009B0A6D" w:rsidRDefault="009B0A6D" w:rsidP="009B0A6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CA381C">
        <w:rPr>
          <w:rStyle w:val="a4"/>
          <w:b w:val="0"/>
        </w:rPr>
        <w:t>районный краеведческий музей»</w:t>
      </w:r>
    </w:p>
    <w:p w:rsidR="009B0A6D" w:rsidRPr="00CA381C" w:rsidRDefault="009B0A6D" w:rsidP="009B0A6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CA381C">
        <w:rPr>
          <w:rStyle w:val="a4"/>
          <w:b w:val="0"/>
        </w:rPr>
        <w:t>от 0</w:t>
      </w:r>
      <w:r w:rsidR="00B15F99">
        <w:rPr>
          <w:rStyle w:val="a4"/>
          <w:b w:val="0"/>
        </w:rPr>
        <w:t>1</w:t>
      </w:r>
      <w:r w:rsidRPr="00CA381C">
        <w:rPr>
          <w:rStyle w:val="a4"/>
          <w:b w:val="0"/>
        </w:rPr>
        <w:t>.0</w:t>
      </w:r>
      <w:r w:rsidR="00B15F99">
        <w:rPr>
          <w:rStyle w:val="a4"/>
          <w:b w:val="0"/>
        </w:rPr>
        <w:t>2</w:t>
      </w:r>
      <w:r w:rsidRPr="00CA381C">
        <w:rPr>
          <w:rStyle w:val="a4"/>
          <w:b w:val="0"/>
        </w:rPr>
        <w:t>.201</w:t>
      </w:r>
      <w:r w:rsidR="00B15F99">
        <w:rPr>
          <w:rStyle w:val="a4"/>
          <w:b w:val="0"/>
        </w:rPr>
        <w:t>9</w:t>
      </w:r>
      <w:r w:rsidRPr="00CA381C">
        <w:rPr>
          <w:rStyle w:val="a4"/>
          <w:b w:val="0"/>
        </w:rPr>
        <w:t xml:space="preserve"> № </w:t>
      </w:r>
      <w:r w:rsidR="00B15F99">
        <w:rPr>
          <w:rStyle w:val="a4"/>
          <w:b w:val="0"/>
        </w:rPr>
        <w:t>14</w:t>
      </w:r>
      <w:r w:rsidRPr="00CA381C">
        <w:rPr>
          <w:rStyle w:val="a4"/>
          <w:b w:val="0"/>
        </w:rPr>
        <w:t>-ОД</w:t>
      </w:r>
    </w:p>
    <w:p w:rsidR="009B0A6D" w:rsidRPr="00CA381C" w:rsidRDefault="009B0A6D" w:rsidP="006C114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CA381C">
        <w:rPr>
          <w:rStyle w:val="a4"/>
          <w:b w:val="0"/>
        </w:rPr>
        <w:t xml:space="preserve"> </w:t>
      </w:r>
    </w:p>
    <w:p w:rsidR="006C114E" w:rsidRDefault="00E91A46" w:rsidP="006C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07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условий </w:t>
      </w:r>
    </w:p>
    <w:p w:rsidR="006C114E" w:rsidRDefault="00E91A46" w:rsidP="006C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 деятельности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Тигильский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краеведческий музей»</w:t>
      </w:r>
      <w:r w:rsidR="006C11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A46" w:rsidRPr="00597807" w:rsidRDefault="00E91A46" w:rsidP="006C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p w:rsidR="00CA381C" w:rsidRDefault="00CA381C" w:rsidP="00CA381C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tbl>
      <w:tblPr>
        <w:tblStyle w:val="a6"/>
        <w:tblW w:w="15730" w:type="dxa"/>
        <w:tblInd w:w="108" w:type="dxa"/>
        <w:tblLayout w:type="fixed"/>
        <w:tblLook w:val="04A0"/>
      </w:tblPr>
      <w:tblGrid>
        <w:gridCol w:w="4536"/>
        <w:gridCol w:w="3402"/>
        <w:gridCol w:w="1700"/>
        <w:gridCol w:w="2692"/>
        <w:gridCol w:w="1842"/>
        <w:gridCol w:w="1558"/>
      </w:tblGrid>
      <w:tr w:rsidR="00E91A46" w:rsidTr="006C114E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91A46" w:rsidTr="006C114E"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Default="00E9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Default="00E9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Default="00E9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Default="00E9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E91A46" w:rsidTr="006C114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1A46" w:rsidTr="006C114E">
        <w:tc>
          <w:tcPr>
            <w:tcW w:w="157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Default="00E91A46" w:rsidP="00E91A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E91A46" w:rsidTr="006C114E">
        <w:trPr>
          <w:trHeight w:val="2527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  <w:color w:val="000000"/>
              </w:rPr>
            </w:pPr>
            <w:r w:rsidRPr="00E91A46">
              <w:rPr>
                <w:rFonts w:ascii="Times New Roman" w:hAnsi="Times New Roman" w:cs="Times New Roman"/>
              </w:rPr>
              <w:t xml:space="preserve">1.1. </w:t>
            </w:r>
            <w:r w:rsidRPr="00E91A4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Style w:val="a4"/>
                <w:rFonts w:ascii="Times New Roman" w:hAnsi="Times New Roman" w:cs="Times New Roman"/>
                <w:b w:val="0"/>
                <w:color w:val="FB2C2C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- 92 балла из 100 максимально возможных баллов)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ind w:left="34"/>
              <w:rPr>
                <w:rFonts w:ascii="Times New Roman" w:hAnsi="Times New Roman" w:cs="Times New Roman"/>
                <w:noProof/>
              </w:rPr>
            </w:pPr>
            <w:r w:rsidRPr="00E91A46">
              <w:rPr>
                <w:rFonts w:ascii="Times New Roman" w:hAnsi="Times New Roman" w:cs="Times New Roman"/>
                <w:noProof/>
              </w:rPr>
              <w:t>Поддерживать состояние официального сайта учреждения на прежнем уровне</w:t>
            </w:r>
          </w:p>
          <w:p w:rsidR="00E91A46" w:rsidRPr="00E91A46" w:rsidRDefault="00E91A46">
            <w:pPr>
              <w:ind w:left="34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 xml:space="preserve">Информация о списке </w:t>
            </w:r>
            <w:proofErr w:type="gramStart"/>
            <w:r w:rsidRPr="00E91A46">
              <w:rPr>
                <w:rFonts w:ascii="Times New Roman" w:eastAsia="Calibri" w:hAnsi="Times New Roman" w:cs="Times New Roman"/>
              </w:rPr>
              <w:t>услуг, предоставляемых учреждением населению и их стоимость вынесена</w:t>
            </w:r>
            <w:proofErr w:type="gramEnd"/>
            <w:r w:rsidRPr="00E91A46">
              <w:rPr>
                <w:rFonts w:ascii="Times New Roman" w:eastAsia="Calibri" w:hAnsi="Times New Roman" w:cs="Times New Roman"/>
              </w:rPr>
              <w:t xml:space="preserve"> на страницу</w:t>
            </w:r>
          </w:p>
          <w:p w:rsidR="00E91A46" w:rsidRPr="00E91A46" w:rsidRDefault="00E91A46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>«Платные услуги» из страницы «Документы»</w:t>
            </w:r>
          </w:p>
          <w:p w:rsidR="00E91A46" w:rsidRPr="00E91A46" w:rsidRDefault="00E91A46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91A46" w:rsidTr="006C114E">
        <w:trPr>
          <w:trHeight w:val="274"/>
        </w:trPr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 xml:space="preserve">Внесение изменений на  странице учреждения http://bus.gov.ru/pub/info-card/10439 по корректировке   ссылки на сайт музея (указано </w:t>
            </w:r>
            <w:hyperlink r:id="rId5" w:history="1">
              <w:r w:rsidRPr="00E91A46">
                <w:rPr>
                  <w:rStyle w:val="a7"/>
                  <w:rFonts w:ascii="Times New Roman" w:eastAsia="Calibri" w:hAnsi="Times New Roman" w:cs="Times New Roman"/>
                </w:rPr>
                <w:t>http://www.tigilmuseum.ru</w:t>
              </w:r>
            </w:hyperlink>
            <w:r w:rsidRPr="00E91A46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E91A46" w:rsidRPr="00E91A46" w:rsidRDefault="00E91A46">
            <w:pPr>
              <w:ind w:left="3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>01.03.2019</w:t>
            </w:r>
            <w:r w:rsidRPr="00E91A46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46" w:rsidTr="006C114E">
        <w:trPr>
          <w:trHeight w:val="1552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  <w:color w:val="000000"/>
              </w:rPr>
            </w:pPr>
            <w:r w:rsidRPr="00E91A46">
              <w:rPr>
                <w:rFonts w:ascii="Times New Roman" w:hAnsi="Times New Roman" w:cs="Times New Roman"/>
              </w:rPr>
              <w:lastRenderedPageBreak/>
              <w:t xml:space="preserve">1.3. </w:t>
            </w:r>
            <w:r w:rsidRPr="00E91A46">
              <w:rPr>
                <w:rFonts w:ascii="Times New Roman" w:hAnsi="Times New Roman" w:cs="Times New Roman"/>
                <w:color w:val="00000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b/>
              </w:rPr>
            </w:pPr>
            <w:r w:rsidRPr="00E91A46">
              <w:rPr>
                <w:rFonts w:ascii="Times New Roman" w:hAnsi="Times New Roman" w:cs="Times New Roman"/>
                <w:b/>
              </w:rPr>
              <w:t>(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полученное значение по 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96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  <w:bookmarkStart w:id="0" w:name="_GoBack"/>
            <w:bookmarkEnd w:id="0"/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ind w:left="34"/>
              <w:rPr>
                <w:rFonts w:ascii="Times New Roman" w:hAnsi="Times New Roman" w:cs="Times New Roman"/>
                <w:noProof/>
              </w:rPr>
            </w:pPr>
            <w:r w:rsidRPr="00E91A46">
              <w:rPr>
                <w:rFonts w:ascii="Times New Roman" w:hAnsi="Times New Roman" w:cs="Times New Roman"/>
                <w:noProof/>
              </w:rPr>
              <w:t xml:space="preserve">1.Обеспечение бесперебойного функционирования </w:t>
            </w:r>
            <w:r w:rsidRPr="00E91A46">
              <w:rPr>
                <w:rFonts w:ascii="Times New Roman" w:hAnsi="Times New Roman" w:cs="Times New Roman"/>
              </w:rPr>
              <w:t>телефона, электронной почты, электронных сервисов, предоставляемых на официальном сайте учреждения в сети Интернет.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highlight w:val="yellow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  <w:highlight w:val="yellow"/>
              </w:rPr>
            </w:pPr>
            <w:r w:rsidRPr="00E91A46">
              <w:rPr>
                <w:rFonts w:ascii="Times New Roman" w:hAnsi="Times New Roman" w:cs="Times New Roman"/>
              </w:rPr>
              <w:t xml:space="preserve">1. На официальном сайте размещена полная и актуальная информация 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A4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91A46" w:rsidTr="006C114E"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ind w:left="34"/>
              <w:rPr>
                <w:rFonts w:ascii="Times New Roman" w:hAnsi="Times New Roman" w:cs="Times New Roman"/>
                <w:noProof/>
              </w:rPr>
            </w:pPr>
            <w:r w:rsidRPr="00E91A46">
              <w:rPr>
                <w:rFonts w:ascii="Times New Roman" w:hAnsi="Times New Roman" w:cs="Times New Roman"/>
              </w:rPr>
              <w:t>2. Обеспечение на официальном сайте учреждения</w:t>
            </w:r>
            <w:r w:rsidRPr="00E91A46">
              <w:rPr>
                <w:rFonts w:ascii="Times New Roman" w:hAnsi="Times New Roman" w:cs="Times New Roman"/>
                <w:color w:val="000000"/>
              </w:rPr>
              <w:t xml:space="preserve"> наличия и функционирования дистанционных способов обратной связи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До 01.04.2019</w:t>
            </w: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2. Договор с ИП 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E91A46">
              <w:rPr>
                <w:rFonts w:ascii="Times New Roman" w:hAnsi="Times New Roman" w:cs="Times New Roman"/>
              </w:rPr>
              <w:t>Налейкин</w:t>
            </w:r>
            <w:proofErr w:type="spellEnd"/>
            <w:r w:rsidRPr="00E91A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46" w:rsidTr="006C114E">
        <w:tc>
          <w:tcPr>
            <w:tcW w:w="157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6C114E" w:rsidRDefault="00E91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14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C114E">
              <w:rPr>
                <w:rFonts w:ascii="Times New Roman" w:hAnsi="Times New Roman" w:cs="Times New Roman"/>
                <w:b/>
              </w:rPr>
              <w:t>. Комфортность условий предоставления услуг</w:t>
            </w:r>
          </w:p>
        </w:tc>
      </w:tr>
      <w:tr w:rsidR="00E91A46" w:rsidTr="006C114E">
        <w:trPr>
          <w:trHeight w:val="695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2.1. </w:t>
            </w:r>
            <w:r w:rsidRPr="00E91A46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</w:t>
            </w:r>
          </w:p>
          <w:p w:rsidR="00E91A46" w:rsidRPr="00E91A46" w:rsidRDefault="00E91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1A46">
              <w:rPr>
                <w:rFonts w:ascii="Times New Roman" w:hAnsi="Times New Roman" w:cs="Times New Roman"/>
                <w:b/>
              </w:rPr>
              <w:t>(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80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</w:t>
            </w:r>
            <w:r w:rsidRPr="00E91A4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питьевой воды (установка кулера)</w:t>
            </w:r>
          </w:p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A46" w:rsidRPr="00E91A46" w:rsidRDefault="00E91A46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91A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2019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91A46" w:rsidTr="006C114E">
        <w:trPr>
          <w:trHeight w:val="695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2.2. Доля получателей услуг, удовлетворенных комфортностью условий предоставления услуг</w:t>
            </w:r>
          </w:p>
          <w:p w:rsidR="00E91A46" w:rsidRPr="00E91A46" w:rsidRDefault="00E91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1A46">
              <w:rPr>
                <w:rFonts w:ascii="Times New Roman" w:hAnsi="Times New Roman" w:cs="Times New Roman"/>
                <w:b/>
              </w:rPr>
              <w:t>(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94</w:t>
            </w:r>
            <w:r w:rsidRPr="00E91A46">
              <w:rPr>
                <w:rFonts w:ascii="Times New Roman" w:hAnsi="Times New Roman" w:cs="Times New Roman"/>
                <w:b/>
              </w:rPr>
              <w:t xml:space="preserve"> балла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</w:t>
            </w:r>
            <w:r w:rsidRPr="00E91A4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Увеличение доли получателей услуг, удовлетворенных комфортностью условий предоставления услуг до 96 баллов</w:t>
            </w:r>
          </w:p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91A46" w:rsidTr="006C114E">
        <w:tc>
          <w:tcPr>
            <w:tcW w:w="157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6C114E" w:rsidRDefault="00E91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14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C114E">
              <w:rPr>
                <w:rFonts w:ascii="Times New Roman" w:hAnsi="Times New Roman" w:cs="Times New Roman"/>
                <w:b/>
              </w:rPr>
              <w:t>. Доступность услуг инвалидов</w:t>
            </w:r>
          </w:p>
        </w:tc>
      </w:tr>
      <w:tr w:rsidR="00E91A46" w:rsidTr="006C114E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hAnsi="Times New Roman" w:cs="Times New Roman"/>
                <w:bCs/>
              </w:rPr>
              <w:t>3.1.</w:t>
            </w: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 территории, прилегающей к организации, и ее помещений с учетом доступности для инвалидов:</w:t>
            </w:r>
          </w:p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40</w:t>
            </w:r>
            <w:r w:rsidRPr="00E91A46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 xml:space="preserve">Организация стоянки для автотранспортных мест для инвалидов 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2019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 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Заключен договор № 09 СА от 05.02.2019 с ИП </w:t>
            </w:r>
            <w:proofErr w:type="spellStart"/>
            <w:r w:rsidRPr="00E91A46">
              <w:rPr>
                <w:rFonts w:ascii="Times New Roman" w:hAnsi="Times New Roman" w:cs="Times New Roman"/>
              </w:rPr>
              <w:t>Шацкий</w:t>
            </w:r>
            <w:proofErr w:type="spellEnd"/>
            <w:r w:rsidRPr="00E91A46">
              <w:rPr>
                <w:rFonts w:ascii="Times New Roman" w:hAnsi="Times New Roman" w:cs="Times New Roman"/>
              </w:rPr>
              <w:t xml:space="preserve"> С.В (г. Екатеринбург) на поставку специального оборудования на сумму 54 888, 00:</w:t>
            </w:r>
          </w:p>
          <w:p w:rsidR="00E91A46" w:rsidRPr="00E91A46" w:rsidRDefault="00E91A46" w:rsidP="00E91A46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</w:rPr>
            </w:pPr>
            <w:r w:rsidRPr="00E91A46">
              <w:rPr>
                <w:rFonts w:ascii="Times New Roman" w:hAnsi="Times New Roman" w:cs="Times New Roman"/>
                <w:color w:val="000000"/>
              </w:rPr>
              <w:t>- Дорожный знак  6.4 арт.10040;</w:t>
            </w:r>
          </w:p>
          <w:p w:rsidR="00E91A46" w:rsidRPr="00E91A46" w:rsidRDefault="00E91A46" w:rsidP="00E91A46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  <w:color w:val="000000"/>
              </w:rPr>
              <w:t xml:space="preserve">- Дорожный знак  8.17 "для </w:t>
            </w:r>
            <w:r w:rsidRPr="00E91A46">
              <w:rPr>
                <w:rFonts w:ascii="Times New Roman" w:hAnsi="Times New Roman" w:cs="Times New Roman"/>
                <w:color w:val="000000"/>
              </w:rPr>
              <w:lastRenderedPageBreak/>
              <w:t>инвалида арт.10041;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color w:val="000000"/>
              </w:rPr>
            </w:pPr>
            <w:r w:rsidRPr="00E91A46">
              <w:rPr>
                <w:rFonts w:ascii="Times New Roman" w:hAnsi="Times New Roman" w:cs="Times New Roman"/>
              </w:rPr>
              <w:t xml:space="preserve"> - </w:t>
            </w:r>
            <w:r w:rsidRPr="00E91A46">
              <w:rPr>
                <w:rFonts w:ascii="Times New Roman" w:hAnsi="Times New Roman" w:cs="Times New Roman"/>
                <w:color w:val="000000"/>
              </w:rPr>
              <w:t>Приемник сигнала системы вызова помощи ТИФЛОВЫЗОВ ПС-1099;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  <w:color w:val="000000"/>
              </w:rPr>
              <w:t xml:space="preserve"> - Антивандальная кнопка вызова арт. 10280</w:t>
            </w: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</w:tr>
      <w:tr w:rsidR="00E91A46" w:rsidTr="006C114E"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 xml:space="preserve">Установка антивандальной кнопки вызова специалиста  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</w:tr>
      <w:tr w:rsidR="00E91A46" w:rsidTr="006C114E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 Обеспечение в организации условий доступности, позволяющих инвалидам получать услуги наравне с другими</w:t>
            </w:r>
            <w:proofErr w:type="gramStart"/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60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Оказание помощи,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A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91A46" w:rsidTr="006C114E"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Обеспечение обучения (инструктирования) работников организации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A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ind w:firstLine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1A46">
              <w:rPr>
                <w:rFonts w:ascii="Times New Roman" w:hAnsi="Times New Roman" w:cs="Times New Roman"/>
              </w:rPr>
              <w:t>Директор Руденко А.И. в период с 26.11.2018. – 01.12.2018 прошла обучение на курсах повышения квалификации по тепе «Музей – доступная среда» в ФГБУК «Российской этнографический музей», № удостоверения 2022</w:t>
            </w:r>
            <w:r w:rsidRPr="00E91A46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46" w:rsidTr="006C114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3.3. Доля получателей услуг, удовлетворенных доступностью услуг для инвалидов</w:t>
            </w:r>
          </w:p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noProof/>
              </w:rPr>
              <w:t xml:space="preserve"> 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>94</w:t>
            </w:r>
            <w:r w:rsidRPr="00E91A46">
              <w:rPr>
                <w:rFonts w:ascii="Times New Roman" w:hAnsi="Times New Roman" w:cs="Times New Roman"/>
                <w:b/>
              </w:rPr>
              <w:t xml:space="preserve"> балла</w:t>
            </w:r>
            <w:r w:rsidRPr="00E91A46">
              <w:rPr>
                <w:rFonts w:ascii="Times New Roman" w:hAnsi="Times New Roman" w:cs="Times New Roman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lastRenderedPageBreak/>
              <w:t>Увеличение доли получателей услуг, удовлетворенных доступностью услуг для инвалидов до 96 баллов</w:t>
            </w:r>
          </w:p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91A46" w:rsidTr="006C114E">
        <w:tc>
          <w:tcPr>
            <w:tcW w:w="157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6C114E" w:rsidRDefault="00E91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14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IV</w:t>
            </w:r>
            <w:r w:rsidRPr="006C114E">
              <w:rPr>
                <w:rFonts w:ascii="Times New Roman" w:hAnsi="Times New Roman" w:cs="Times New Roman"/>
                <w:b/>
                <w:bCs/>
              </w:rPr>
              <w:t>. Доброжелательность, вежливость, компетентность работников</w:t>
            </w:r>
          </w:p>
        </w:tc>
      </w:tr>
      <w:tr w:rsidR="00E91A46" w:rsidTr="006C114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  <w:r w:rsidRPr="00E91A4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96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Проведение мероприятий, направленных на обеспечение и создание условий, на установление доброжелательных взаимоотношений работников с посетителями.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bCs/>
              </w:rPr>
            </w:pPr>
            <w:r w:rsidRPr="00E91A46">
              <w:rPr>
                <w:rFonts w:ascii="Times New Roman" w:hAnsi="Times New Roman" w:cs="Times New Roman"/>
              </w:rPr>
              <w:t>Увеличение доли получателей услуг, удовлетворенных</w:t>
            </w: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доброжелательностью, вежливостью работников организации до 99 баллов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91A46" w:rsidTr="006C114E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98</w:t>
            </w:r>
            <w:r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  <w:bCs/>
              </w:rPr>
            </w:pPr>
            <w:r w:rsidRPr="00E91A46">
              <w:rPr>
                <w:rFonts w:ascii="Times New Roman" w:eastAsia="Calibri" w:hAnsi="Times New Roman" w:cs="Times New Roman"/>
              </w:rPr>
              <w:t>Проведение работы по изучению правил этикета, инструктажей по выполнению правил  внутреннего трудового распорядка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Производственное совещание № 1 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от 01.02.2019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91A46" w:rsidTr="006C114E">
        <w:trPr>
          <w:trHeight w:val="276"/>
        </w:trPr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eastAsia="Calibri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>Анализ поступивших предложений и замечаний, работа над устранением и по возможности внедрения предложений в работу учреждения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Увеличение доли получателей услуг, удовлетворенных</w:t>
            </w: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доброжелательностью, вежливостью работников организации до 99 баллов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>Предложения и замечания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Calibri" w:hAnsi="Times New Roman" w:cs="Times New Roman"/>
              </w:rPr>
              <w:t>не поступали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91A46" w:rsidTr="006C114E">
        <w:trPr>
          <w:trHeight w:val="276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 w:rsidP="006C1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4.3. </w:t>
            </w:r>
            <w:proofErr w:type="gramStart"/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98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баллов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  <w:noProof/>
              </w:rPr>
              <w:t xml:space="preserve">Обеспечение бесперебойного функционирования </w:t>
            </w:r>
            <w:r w:rsidRPr="00E91A46">
              <w:rPr>
                <w:rFonts w:ascii="Times New Roman" w:hAnsi="Times New Roman" w:cs="Times New Roman"/>
              </w:rPr>
              <w:t xml:space="preserve">телефона, электронной почты, электронных сервисов, предоставляемых на официальном сайте </w:t>
            </w:r>
            <w:proofErr w:type="gramStart"/>
            <w:r w:rsidRPr="00E91A46">
              <w:rPr>
                <w:rFonts w:ascii="Times New Roman" w:hAnsi="Times New Roman" w:cs="Times New Roman"/>
              </w:rPr>
              <w:t>о</w:t>
            </w:r>
            <w:proofErr w:type="gramEnd"/>
            <w:r w:rsidRPr="00E91A46">
              <w:rPr>
                <w:rFonts w:ascii="Times New Roman" w:hAnsi="Times New Roman" w:cs="Times New Roman"/>
              </w:rPr>
              <w:t xml:space="preserve"> учреждения в сети Интернет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Увеличение доли получателей услуг, удовлетворенных</w:t>
            </w: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доброжелательностью, вежливостью работников организации до 99 баллов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91A46" w:rsidTr="006C114E">
        <w:tc>
          <w:tcPr>
            <w:tcW w:w="157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6C114E" w:rsidRDefault="00E91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14E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V</w:t>
            </w:r>
            <w:r w:rsidRPr="006C114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6C114E" w:rsidRPr="006C11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C114E">
              <w:rPr>
                <w:rFonts w:ascii="Times New Roman" w:hAnsi="Times New Roman" w:cs="Times New Roman"/>
                <w:b/>
                <w:color w:val="000000"/>
              </w:rPr>
              <w:t xml:space="preserve">Удовлетворенность </w:t>
            </w:r>
            <w:r w:rsidRPr="006C114E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условиями оказания услуг</w:t>
            </w:r>
          </w:p>
        </w:tc>
      </w:tr>
      <w:tr w:rsidR="00E91A46" w:rsidTr="006C114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 w:rsidP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  <w:r w:rsidRPr="00E91A4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98</w:t>
            </w:r>
            <w:r w:rsidRPr="00E91A46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E91A46">
              <w:rPr>
                <w:rFonts w:ascii="Times New Roman" w:hAnsi="Times New Roman" w:cs="Times New Roman"/>
                <w:b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  <w:p w:rsidR="00E91A46" w:rsidRPr="00E91A46" w:rsidRDefault="00E91A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удовлетворенностью населения</w:t>
            </w:r>
          </w:p>
          <w:p w:rsidR="00E91A46" w:rsidRPr="00E91A46" w:rsidRDefault="00E91A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предоставляемых услуг организации  (соц. опрос)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bCs/>
              </w:rPr>
            </w:pPr>
            <w:r w:rsidRPr="00E91A46">
              <w:rPr>
                <w:rFonts w:ascii="Times New Roman" w:hAnsi="Times New Roman" w:cs="Times New Roman"/>
              </w:rPr>
              <w:t>Увеличение доли получателей услуг,</w:t>
            </w: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готовы рекомендовать организацию родственникам и знакомым до 99 баллов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hAnsi="Times New Roman" w:cs="Times New Roman"/>
              </w:rPr>
              <w:t>2 раза в год</w:t>
            </w: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46" w:rsidTr="006C114E">
        <w:trPr>
          <w:trHeight w:val="1267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both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5.2. Доля получателей услуг, удовлетворенных графиком работы организации</w:t>
            </w:r>
            <w:r w:rsidRPr="00E9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99</w:t>
            </w:r>
            <w:r w:rsidRPr="00E91A46">
              <w:rPr>
                <w:rFonts w:ascii="Times New Roman" w:hAnsi="Times New Roman" w:cs="Times New Roman"/>
                <w:b/>
              </w:rPr>
              <w:t xml:space="preserve"> балла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 w:rsidP="00E91A4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91A46">
              <w:rPr>
                <w:rFonts w:ascii="Times New Roman" w:hAnsi="Times New Roman" w:cs="Times New Roman"/>
                <w:bCs/>
              </w:rPr>
              <w:t>Работа организации в максимально доступное время для населения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Утвержден график работы учреждения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</w:tr>
      <w:tr w:rsidR="00E91A46" w:rsidTr="006C114E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  <w:r w:rsidRPr="00E91A4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(полученное значение по результатам независимой оценки</w:t>
            </w:r>
            <w:r w:rsidRPr="00E91A46">
              <w:rPr>
                <w:rFonts w:ascii="Times New Roman" w:hAnsi="Times New Roman" w:cs="Times New Roman"/>
                <w:b/>
                <w:noProof/>
              </w:rPr>
              <w:t xml:space="preserve"> 99</w:t>
            </w:r>
            <w:r w:rsidRPr="00E91A46">
              <w:rPr>
                <w:rFonts w:ascii="Times New Roman" w:hAnsi="Times New Roman" w:cs="Times New Roman"/>
                <w:b/>
              </w:rPr>
              <w:t xml:space="preserve"> балла </w:t>
            </w:r>
            <w:r w:rsidRPr="00E91A46">
              <w:rPr>
                <w:rStyle w:val="a4"/>
                <w:rFonts w:ascii="Times New Roman" w:hAnsi="Times New Roman" w:cs="Times New Roman"/>
                <w:b w:val="0"/>
              </w:rPr>
              <w:t>из 100 максимально возможных баллов)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1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Сохранять долю получателей услуг, удовлетворенных в целом условиями оказания услуг в организации, в том числе путем:</w:t>
            </w:r>
          </w:p>
          <w:p w:rsidR="00E91A46" w:rsidRPr="00E91A46" w:rsidRDefault="00E91A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91A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E91A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информирования населения о деятельности организации через памятки, буклеты, сайт; </w:t>
            </w:r>
          </w:p>
          <w:p w:rsidR="00E91A46" w:rsidRPr="00E91A46" w:rsidRDefault="00E91A4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E91A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91A46">
              <w:rPr>
                <w:rFonts w:ascii="Times New Roman" w:hAnsi="Times New Roman" w:cs="Times New Roman"/>
                <w:bCs/>
                <w:color w:val="000000"/>
              </w:rPr>
              <w:t xml:space="preserve"> вовлечение населения в реализацию различных проектов 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A4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>Руденко А.И. директор МКУК «Тигильский районный краеведческий музей»</w:t>
            </w:r>
          </w:p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46" w:rsidRPr="00E91A46" w:rsidRDefault="00E91A46">
            <w:pPr>
              <w:jc w:val="center"/>
              <w:rPr>
                <w:rFonts w:ascii="Times New Roman" w:hAnsi="Times New Roman" w:cs="Times New Roman"/>
              </w:rPr>
            </w:pPr>
            <w:r w:rsidRPr="00E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46" w:rsidRPr="00E91A46" w:rsidRDefault="00E91A46">
            <w:pPr>
              <w:rPr>
                <w:rFonts w:ascii="Times New Roman" w:hAnsi="Times New Roman" w:cs="Times New Roman"/>
              </w:rPr>
            </w:pPr>
          </w:p>
        </w:tc>
      </w:tr>
    </w:tbl>
    <w:p w:rsidR="00CA381C" w:rsidRDefault="00CA381C" w:rsidP="00CA381C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02E36" w:rsidRDefault="00F02E36" w:rsidP="00CA381C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113B6D" w:rsidRDefault="00113B6D" w:rsidP="00876911">
      <w:pPr>
        <w:pStyle w:val="a3"/>
        <w:spacing w:before="0" w:beforeAutospacing="0" w:after="0" w:afterAutospacing="0"/>
        <w:jc w:val="right"/>
      </w:pPr>
    </w:p>
    <w:sectPr w:rsidR="00113B6D" w:rsidSect="006C114E">
      <w:pgSz w:w="16838" w:h="11906" w:orient="landscape"/>
      <w:pgMar w:top="426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537"/>
    <w:multiLevelType w:val="hybridMultilevel"/>
    <w:tmpl w:val="D8E09360"/>
    <w:lvl w:ilvl="0" w:tplc="E48EB0D8">
      <w:start w:val="1"/>
      <w:numFmt w:val="decimal"/>
      <w:lvlText w:val="%1."/>
      <w:lvlJc w:val="left"/>
      <w:pPr>
        <w:ind w:left="376" w:hanging="360"/>
      </w:pPr>
    </w:lvl>
    <w:lvl w:ilvl="1" w:tplc="04190019">
      <w:start w:val="1"/>
      <w:numFmt w:val="lowerLetter"/>
      <w:lvlText w:val="%2."/>
      <w:lvlJc w:val="left"/>
      <w:pPr>
        <w:ind w:left="1096" w:hanging="360"/>
      </w:pPr>
    </w:lvl>
    <w:lvl w:ilvl="2" w:tplc="0419001B">
      <w:start w:val="1"/>
      <w:numFmt w:val="lowerRoman"/>
      <w:lvlText w:val="%3."/>
      <w:lvlJc w:val="right"/>
      <w:pPr>
        <w:ind w:left="1816" w:hanging="180"/>
      </w:pPr>
    </w:lvl>
    <w:lvl w:ilvl="3" w:tplc="0419000F">
      <w:start w:val="1"/>
      <w:numFmt w:val="decimal"/>
      <w:lvlText w:val="%4."/>
      <w:lvlJc w:val="left"/>
      <w:pPr>
        <w:ind w:left="2536" w:hanging="360"/>
      </w:pPr>
    </w:lvl>
    <w:lvl w:ilvl="4" w:tplc="04190019">
      <w:start w:val="1"/>
      <w:numFmt w:val="lowerLetter"/>
      <w:lvlText w:val="%5."/>
      <w:lvlJc w:val="left"/>
      <w:pPr>
        <w:ind w:left="3256" w:hanging="360"/>
      </w:pPr>
    </w:lvl>
    <w:lvl w:ilvl="5" w:tplc="0419001B">
      <w:start w:val="1"/>
      <w:numFmt w:val="lowerRoman"/>
      <w:lvlText w:val="%6."/>
      <w:lvlJc w:val="right"/>
      <w:pPr>
        <w:ind w:left="3976" w:hanging="180"/>
      </w:pPr>
    </w:lvl>
    <w:lvl w:ilvl="6" w:tplc="0419000F">
      <w:start w:val="1"/>
      <w:numFmt w:val="decimal"/>
      <w:lvlText w:val="%7."/>
      <w:lvlJc w:val="left"/>
      <w:pPr>
        <w:ind w:left="4696" w:hanging="360"/>
      </w:pPr>
    </w:lvl>
    <w:lvl w:ilvl="7" w:tplc="04190019">
      <w:start w:val="1"/>
      <w:numFmt w:val="lowerLetter"/>
      <w:lvlText w:val="%8."/>
      <w:lvlJc w:val="left"/>
      <w:pPr>
        <w:ind w:left="5416" w:hanging="360"/>
      </w:pPr>
    </w:lvl>
    <w:lvl w:ilvl="8" w:tplc="0419001B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A6970A4"/>
    <w:multiLevelType w:val="hybridMultilevel"/>
    <w:tmpl w:val="5E16D5E0"/>
    <w:lvl w:ilvl="0" w:tplc="8BBE7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0E4C"/>
    <w:multiLevelType w:val="hybridMultilevel"/>
    <w:tmpl w:val="E51E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2696"/>
    <w:multiLevelType w:val="hybridMultilevel"/>
    <w:tmpl w:val="613CB064"/>
    <w:lvl w:ilvl="0" w:tplc="37843B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C74"/>
    <w:rsid w:val="00063AD6"/>
    <w:rsid w:val="00113B6D"/>
    <w:rsid w:val="00121932"/>
    <w:rsid w:val="001271CF"/>
    <w:rsid w:val="00191D71"/>
    <w:rsid w:val="005129AC"/>
    <w:rsid w:val="005F451A"/>
    <w:rsid w:val="006325EC"/>
    <w:rsid w:val="00647ADC"/>
    <w:rsid w:val="006C114E"/>
    <w:rsid w:val="00794C74"/>
    <w:rsid w:val="00876911"/>
    <w:rsid w:val="008D3A0E"/>
    <w:rsid w:val="009671E3"/>
    <w:rsid w:val="009B0A6D"/>
    <w:rsid w:val="00B15F99"/>
    <w:rsid w:val="00C56662"/>
    <w:rsid w:val="00CA381C"/>
    <w:rsid w:val="00D120DB"/>
    <w:rsid w:val="00D17122"/>
    <w:rsid w:val="00E654FA"/>
    <w:rsid w:val="00E91A46"/>
    <w:rsid w:val="00F02E36"/>
    <w:rsid w:val="00F25A7C"/>
    <w:rsid w:val="00F5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C74"/>
    <w:rPr>
      <w:b/>
      <w:bCs/>
    </w:rPr>
  </w:style>
  <w:style w:type="paragraph" w:styleId="a5">
    <w:name w:val="List Paragraph"/>
    <w:basedOn w:val="a"/>
    <w:uiPriority w:val="34"/>
    <w:qFormat/>
    <w:rsid w:val="00F25A7C"/>
    <w:pPr>
      <w:ind w:left="720"/>
      <w:contextualSpacing/>
    </w:pPr>
  </w:style>
  <w:style w:type="table" w:styleId="a6">
    <w:name w:val="Table Grid"/>
    <w:basedOn w:val="a1"/>
    <w:uiPriority w:val="59"/>
    <w:rsid w:val="0019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B0A6D"/>
    <w:rPr>
      <w:color w:val="0000FF"/>
      <w:u w:val="single"/>
    </w:rPr>
  </w:style>
  <w:style w:type="character" w:customStyle="1" w:styleId="10pt0pt">
    <w:name w:val="Основной текст + 10 pt;Не полужирный;Интервал 0 pt"/>
    <w:rsid w:val="009B0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1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0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C74"/>
    <w:rPr>
      <w:b/>
      <w:bCs/>
    </w:rPr>
  </w:style>
  <w:style w:type="paragraph" w:styleId="a5">
    <w:name w:val="List Paragraph"/>
    <w:basedOn w:val="a"/>
    <w:uiPriority w:val="34"/>
    <w:qFormat/>
    <w:rsid w:val="00F25A7C"/>
    <w:pPr>
      <w:ind w:left="720"/>
      <w:contextualSpacing/>
    </w:pPr>
  </w:style>
  <w:style w:type="table" w:styleId="a6">
    <w:name w:val="Table Grid"/>
    <w:basedOn w:val="a1"/>
    <w:uiPriority w:val="59"/>
    <w:rsid w:val="001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B0A6D"/>
    <w:rPr>
      <w:color w:val="0000FF"/>
      <w:u w:val="single"/>
    </w:rPr>
  </w:style>
  <w:style w:type="character" w:customStyle="1" w:styleId="10pt0pt">
    <w:name w:val="Основной текст + 10 pt;Не полужирный;Интервал 0 pt"/>
    <w:rsid w:val="009B0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1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0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gil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АИ</dc:creator>
  <cp:keywords/>
  <dc:description/>
  <cp:lastModifiedBy>АНДРЕЙ</cp:lastModifiedBy>
  <cp:revision>11</cp:revision>
  <cp:lastPrinted>2019-02-27T03:03:00Z</cp:lastPrinted>
  <dcterms:created xsi:type="dcterms:W3CDTF">2019-02-26T22:05:00Z</dcterms:created>
  <dcterms:modified xsi:type="dcterms:W3CDTF">2020-04-01T23:21:00Z</dcterms:modified>
</cp:coreProperties>
</file>